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6" w:lineRule="exact"/>
      </w:pPr>
    </w:p>
    <w:tbl>
      <w:tblPr>
        <w:tblStyle w:val="4"/>
        <w:tblW w:w="8181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90"/>
        <w:gridCol w:w="1496"/>
        <w:gridCol w:w="1758"/>
        <w:gridCol w:w="26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181" w:type="dxa"/>
            <w:gridSpan w:val="5"/>
            <w:vAlign w:val="top"/>
          </w:tcPr>
          <w:p>
            <w:pPr>
              <w:pStyle w:val="5"/>
              <w:spacing w:before="191" w:line="220" w:lineRule="auto"/>
              <w:ind w:left="269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贵州华夏生态</w:t>
            </w:r>
            <w:r>
              <w:rPr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交易中心</w:t>
            </w:r>
          </w:p>
          <w:p>
            <w:pPr>
              <w:pStyle w:val="5"/>
              <w:spacing w:before="290" w:line="220" w:lineRule="auto"/>
              <w:ind w:firstLine="2224" w:firstLineChars="800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市场服务机构</w:t>
            </w: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资格注销申请表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13" w:type="dxa"/>
            <w:gridSpan w:val="2"/>
            <w:vAlign w:val="top"/>
          </w:tcPr>
          <w:p>
            <w:pPr>
              <w:pStyle w:val="5"/>
              <w:spacing w:before="164" w:line="221" w:lineRule="auto"/>
              <w:ind w:left="691"/>
            </w:pPr>
            <w:r>
              <w:rPr>
                <w:spacing w:val="-5"/>
              </w:rPr>
              <w:t>公司名称</w:t>
            </w:r>
          </w:p>
        </w:tc>
        <w:tc>
          <w:tcPr>
            <w:tcW w:w="58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313" w:type="dxa"/>
            <w:gridSpan w:val="2"/>
            <w:vAlign w:val="top"/>
          </w:tcPr>
          <w:p>
            <w:pPr>
              <w:pStyle w:val="5"/>
              <w:spacing w:before="131" w:line="221" w:lineRule="auto"/>
              <w:ind w:left="567"/>
            </w:pPr>
            <w:r>
              <w:rPr>
                <w:rFonts w:hint="eastAsia"/>
                <w:spacing w:val="-3"/>
                <w:lang w:val="en-US" w:eastAsia="zh-CN"/>
              </w:rPr>
              <w:t>服务机构</w:t>
            </w:r>
            <w:r>
              <w:rPr>
                <w:spacing w:val="-3"/>
              </w:rPr>
              <w:t>账号</w:t>
            </w:r>
          </w:p>
        </w:tc>
        <w:tc>
          <w:tcPr>
            <w:tcW w:w="58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13" w:type="dxa"/>
            <w:gridSpan w:val="2"/>
            <w:vAlign w:val="top"/>
          </w:tcPr>
          <w:p>
            <w:pPr>
              <w:pStyle w:val="5"/>
              <w:spacing w:before="218" w:line="219" w:lineRule="auto"/>
              <w:ind w:lef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统一社会信用代码</w:t>
            </w:r>
          </w:p>
        </w:tc>
        <w:tc>
          <w:tcPr>
            <w:tcW w:w="58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6" w:hRule="atLeast"/>
        </w:trPr>
        <w:tc>
          <w:tcPr>
            <w:tcW w:w="8181" w:type="dxa"/>
            <w:gridSpan w:val="5"/>
            <w:vAlign w:val="top"/>
          </w:tcPr>
          <w:p>
            <w:pPr>
              <w:pStyle w:val="5"/>
              <w:spacing w:before="129" w:line="219" w:lineRule="auto"/>
              <w:ind w:left="25"/>
            </w:pPr>
            <w:r>
              <w:rPr>
                <w:spacing w:val="-2"/>
              </w:rPr>
              <w:t>本公司声明：</w:t>
            </w:r>
          </w:p>
          <w:p>
            <w:pPr>
              <w:pStyle w:val="5"/>
              <w:spacing w:before="183" w:line="468" w:lineRule="exact"/>
              <w:jc w:val="right"/>
            </w:pPr>
            <w:r>
              <w:rPr>
                <w:spacing w:val="-6"/>
                <w:position w:val="17"/>
              </w:rPr>
              <w:t>本公司自愿解除与</w:t>
            </w:r>
            <w:r>
              <w:rPr>
                <w:rFonts w:hint="eastAsia"/>
                <w:spacing w:val="-6"/>
                <w:position w:val="17"/>
                <w:lang w:eastAsia="zh-CN"/>
              </w:rPr>
              <w:t>贵州华夏生态</w:t>
            </w:r>
            <w:r>
              <w:rPr>
                <w:spacing w:val="-6"/>
                <w:position w:val="17"/>
              </w:rPr>
              <w:t>交易中心签署的《</w:t>
            </w:r>
            <w:r>
              <w:rPr>
                <w:rFonts w:hint="eastAsia"/>
                <w:spacing w:val="-6"/>
                <w:position w:val="17"/>
                <w:lang w:val="en-US" w:eastAsia="zh-CN"/>
              </w:rPr>
              <w:t>市场服务机构</w:t>
            </w:r>
            <w:r>
              <w:rPr>
                <w:spacing w:val="-7"/>
                <w:position w:val="17"/>
              </w:rPr>
              <w:t>合作协议》，</w:t>
            </w:r>
          </w:p>
          <w:p>
            <w:pPr>
              <w:pStyle w:val="5"/>
              <w:spacing w:line="219" w:lineRule="auto"/>
              <w:ind w:left="63"/>
            </w:pPr>
            <w:r>
              <w:rPr>
                <w:spacing w:val="-5"/>
              </w:rPr>
              <w:t>自愿放弃</w:t>
            </w:r>
            <w:r>
              <w:rPr>
                <w:rFonts w:hint="eastAsia"/>
                <w:spacing w:val="-5"/>
                <w:lang w:val="en-US" w:eastAsia="zh-CN"/>
              </w:rPr>
              <w:t>市场服务机构</w:t>
            </w:r>
            <w:r>
              <w:rPr>
                <w:spacing w:val="-5"/>
              </w:rPr>
              <w:t>资格。</w:t>
            </w:r>
          </w:p>
          <w:p>
            <w:pPr>
              <w:pStyle w:val="5"/>
              <w:spacing w:before="182" w:line="360" w:lineRule="auto"/>
              <w:ind w:right="15"/>
              <w:jc w:val="right"/>
            </w:pPr>
            <w:r>
              <w:rPr>
                <w:spacing w:val="-3"/>
              </w:rPr>
              <w:t>本公司承诺已将本</w:t>
            </w:r>
            <w:r>
              <w:rPr>
                <w:rFonts w:hint="eastAsia"/>
                <w:spacing w:val="-3"/>
                <w:lang w:val="en-US" w:eastAsia="zh-CN"/>
              </w:rPr>
              <w:t>市场服务机构</w:t>
            </w:r>
            <w:r>
              <w:rPr>
                <w:spacing w:val="-3"/>
              </w:rPr>
              <w:t>账号：</w:t>
            </w:r>
            <w:r>
              <w:rPr>
                <w:spacing w:val="-3"/>
                <w:u w:val="single" w:color="auto"/>
              </w:rPr>
              <w:t xml:space="preserve">                 </w:t>
            </w:r>
            <w:r>
              <w:rPr>
                <w:spacing w:val="-102"/>
              </w:rPr>
              <w:t xml:space="preserve"> </w:t>
            </w:r>
            <w:r>
              <w:rPr>
                <w:spacing w:val="-3"/>
              </w:rPr>
              <w:t>账户中持有的返佣</w:t>
            </w:r>
          </w:p>
          <w:p>
            <w:pPr>
              <w:pStyle w:val="5"/>
              <w:spacing w:before="1" w:line="219" w:lineRule="auto"/>
              <w:ind w:left="34"/>
            </w:pPr>
            <w:r>
              <w:rPr>
                <w:spacing w:val="-1"/>
              </w:rPr>
              <w:t>资金全部划出，并承诺自愿解除账户名下所有交易商的经纪关系。</w:t>
            </w:r>
          </w:p>
          <w:p>
            <w:pPr>
              <w:pStyle w:val="5"/>
              <w:spacing w:before="182" w:line="360" w:lineRule="auto"/>
              <w:ind w:left="23" w:right="15" w:firstLine="481"/>
            </w:pPr>
            <w:r>
              <w:rPr>
                <w:spacing w:val="-6"/>
              </w:rPr>
              <w:t>本公司对</w:t>
            </w:r>
            <w:r>
              <w:rPr>
                <w:spacing w:val="-6"/>
                <w:u w:val="single" w:color="auto"/>
              </w:rPr>
              <w:t xml:space="preserve">        </w:t>
            </w:r>
            <w:r>
              <w:rPr>
                <w:spacing w:val="-108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20"/>
                <w:u w:val="single" w:color="auto"/>
              </w:rPr>
              <w:t xml:space="preserve">      </w:t>
            </w:r>
            <w:r>
              <w:rPr>
                <w:spacing w:val="-10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20"/>
                <w:u w:val="single" w:color="auto"/>
              </w:rPr>
              <w:t xml:space="preserve">      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日</w:t>
            </w:r>
            <w:r>
              <w:rPr>
                <w:spacing w:val="24"/>
                <w:u w:val="single" w:color="auto"/>
              </w:rPr>
              <w:t xml:space="preserve">     </w:t>
            </w:r>
            <w:r>
              <w:rPr>
                <w:spacing w:val="-99"/>
              </w:rPr>
              <w:t xml:space="preserve"> </w:t>
            </w:r>
            <w:r>
              <w:rPr>
                <w:spacing w:val="-6"/>
              </w:rPr>
              <w:t>时</w:t>
            </w:r>
            <w:r>
              <w:rPr>
                <w:spacing w:val="24"/>
                <w:u w:val="single" w:color="auto"/>
              </w:rPr>
              <w:t xml:space="preserve">     </w:t>
            </w:r>
            <w:r>
              <w:rPr>
                <w:spacing w:val="-108"/>
              </w:rPr>
              <w:t xml:space="preserve"> </w:t>
            </w:r>
            <w:r>
              <w:rPr>
                <w:spacing w:val="-6"/>
              </w:rPr>
              <w:t>分（当天日期）</w:t>
            </w:r>
            <w:r>
              <w:t xml:space="preserve"> </w:t>
            </w:r>
            <w:r>
              <w:rPr>
                <w:spacing w:val="-1"/>
              </w:rPr>
              <w:t>之前上述市场</w:t>
            </w:r>
            <w:r>
              <w:rPr>
                <w:rFonts w:hint="eastAsia"/>
                <w:spacing w:val="-1"/>
                <w:lang w:val="en-US" w:eastAsia="zh-CN"/>
              </w:rPr>
              <w:t>服务机构</w:t>
            </w:r>
            <w:r>
              <w:rPr>
                <w:spacing w:val="-1"/>
              </w:rPr>
              <w:t>账户中的全部返佣数据接受并认可，所有款项已结清，无任何异议。本公司已在银行办理解除市场</w:t>
            </w:r>
            <w:r>
              <w:rPr>
                <w:rFonts w:hint="eastAsia"/>
                <w:spacing w:val="-1"/>
                <w:lang w:val="en-US" w:eastAsia="zh-CN"/>
              </w:rPr>
              <w:t>服务机构</w:t>
            </w:r>
            <w:r>
              <w:rPr>
                <w:spacing w:val="-1"/>
              </w:rPr>
              <w:t>账户与银行绑定的全部业务。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自愿承担与</w:t>
            </w:r>
            <w:r>
              <w:rPr>
                <w:rFonts w:hint="eastAsia"/>
                <w:spacing w:val="-1"/>
                <w:lang w:eastAsia="zh-CN"/>
              </w:rPr>
              <w:t>贵州华夏生态</w:t>
            </w:r>
            <w:r>
              <w:rPr>
                <w:spacing w:val="-1"/>
              </w:rPr>
              <w:t>交易中心解除《市场</w:t>
            </w:r>
            <w:r>
              <w:rPr>
                <w:rFonts w:hint="eastAsia"/>
                <w:spacing w:val="-1"/>
                <w:lang w:val="en-US" w:eastAsia="zh-CN"/>
              </w:rPr>
              <w:t>服务机构</w:t>
            </w:r>
            <w:r>
              <w:rPr>
                <w:spacing w:val="-1"/>
              </w:rPr>
              <w:t>合作协议》后的一切经济</w:t>
            </w:r>
            <w:r>
              <w:rPr>
                <w:spacing w:val="-4"/>
              </w:rPr>
              <w:t>损失。</w:t>
            </w:r>
          </w:p>
          <w:p>
            <w:pPr>
              <w:pStyle w:val="5"/>
              <w:spacing w:before="182" w:line="360" w:lineRule="auto"/>
              <w:ind w:left="23" w:right="15" w:firstLine="481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本申请提出后，贵州华夏生态交易中心可立即注销本公司前述市场服务机构账号，并注销本公司市场服务机构资格，本公司不持异议。因本公司注销账户之前的行为使贵州华夏生态交易中心产生损失的，双方另行解决。</w:t>
            </w:r>
          </w:p>
          <w:p>
            <w:pPr>
              <w:pStyle w:val="5"/>
              <w:spacing w:before="182" w:line="360" w:lineRule="auto"/>
              <w:ind w:left="23" w:right="15" w:firstLine="481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注：附营业执照副本复印件、法人身份证正反面复印件（需加盖公章）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624" w:lineRule="exact"/>
              <w:ind w:left="2455"/>
            </w:pPr>
            <w:r>
              <w:rPr>
                <w:spacing w:val="-6"/>
                <w:position w:val="29"/>
              </w:rPr>
              <w:t>申请人（法人签字</w:t>
            </w:r>
            <w:r>
              <w:rPr>
                <w:spacing w:val="-65"/>
                <w:position w:val="29"/>
              </w:rPr>
              <w:t>）：</w:t>
            </w:r>
          </w:p>
          <w:p>
            <w:pPr>
              <w:pStyle w:val="5"/>
              <w:spacing w:before="1" w:line="218" w:lineRule="auto"/>
              <w:ind w:left="3985"/>
            </w:pPr>
            <w:r>
              <w:rPr>
                <w:spacing w:val="-4"/>
              </w:rPr>
              <w:t>盖章：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19" w:lineRule="auto"/>
              <w:ind w:left="3655"/>
            </w:pPr>
            <w:r>
              <w:rPr>
                <w:spacing w:val="-9"/>
              </w:rPr>
              <w:t>申请日期：</w:t>
            </w:r>
            <w:r>
              <w:rPr>
                <w:spacing w:val="2"/>
              </w:rPr>
              <w:t xml:space="preserve">      </w:t>
            </w:r>
            <w:r>
              <w:rPr>
                <w:spacing w:val="-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123" w:type="dxa"/>
            <w:vAlign w:val="top"/>
          </w:tcPr>
          <w:p>
            <w:pPr>
              <w:pStyle w:val="5"/>
              <w:spacing w:before="119" w:line="219" w:lineRule="auto"/>
              <w:ind w:left="590"/>
            </w:pPr>
            <w:r>
              <w:rPr>
                <w:spacing w:val="-3"/>
              </w:rPr>
              <w:t>经办人：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>
            <w:pPr>
              <w:pStyle w:val="5"/>
              <w:spacing w:before="119" w:line="220" w:lineRule="auto"/>
              <w:ind w:left="417"/>
            </w:pPr>
            <w:r>
              <w:rPr>
                <w:spacing w:val="-6"/>
              </w:rPr>
              <w:t>审核人：</w:t>
            </w:r>
          </w:p>
        </w:tc>
        <w:tc>
          <w:tcPr>
            <w:tcW w:w="2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23" w:type="dxa"/>
            <w:vAlign w:val="top"/>
          </w:tcPr>
          <w:p>
            <w:pPr>
              <w:pStyle w:val="5"/>
              <w:spacing w:before="113" w:line="219" w:lineRule="auto"/>
              <w:ind w:left="480"/>
            </w:pPr>
            <w:r>
              <w:rPr>
                <w:spacing w:val="-5"/>
              </w:rPr>
              <w:t>审核意见：</w:t>
            </w:r>
          </w:p>
        </w:tc>
        <w:tc>
          <w:tcPr>
            <w:tcW w:w="60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123" w:type="dxa"/>
            <w:vAlign w:val="top"/>
          </w:tcPr>
          <w:p>
            <w:pPr>
              <w:pStyle w:val="5"/>
              <w:spacing w:before="137" w:line="220" w:lineRule="auto"/>
              <w:ind w:left="473"/>
            </w:pPr>
            <w:r>
              <w:rPr>
                <w:spacing w:val="-3"/>
              </w:rPr>
              <w:t>受理日期：</w:t>
            </w:r>
          </w:p>
        </w:tc>
        <w:tc>
          <w:tcPr>
            <w:tcW w:w="60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bookmarkStart w:id="0" w:name="_GoBack"/>
      <w:bookmarkEnd w:id="0"/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3OWQxMzcxZDBlNTYyODcwY2IwODRjMzEyNzJiOTQifQ=="/>
  </w:docVars>
  <w:rsids>
    <w:rsidRoot w:val="00000000"/>
    <w:rsid w:val="1DFB48A8"/>
    <w:rsid w:val="62B9105A"/>
    <w:rsid w:val="78616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2022-11-28T16:36:00Z</dcterms:created>
  <dc:creator>lenovo</dc:creator>
  <cp:lastModifiedBy>路</cp:lastModifiedBy>
  <dcterms:modified xsi:type="dcterms:W3CDTF">2024-01-29T07:31:27Z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2024-01-16T09:28:08Z</vt:filetime>
  </property>
  <property fmtid="{D5CDD505-2E9C-101B-9397-08002B2CF9AE}" pid="4" name="KSOProductBuildVer">
    <vt:lpwstr>2052-12.1.0.16250</vt:lpwstr>
  </property>
  <property fmtid="{D5CDD505-2E9C-101B-9397-08002B2CF9AE}" pid="5" name="ICV">
    <vt:lpwstr>34D99E07947743EB87858DDB7D496C5F_12</vt:lpwstr>
  </property>
</Properties>
</file>