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8" w:line="298" w:lineRule="auto"/>
        <w:ind w:left="3085" w:right="3196" w:hanging="17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交易中心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买方提前交收申请单</w:t>
      </w:r>
    </w:p>
    <w:p>
      <w:pPr>
        <w:spacing w:before="131"/>
      </w:pPr>
    </w:p>
    <w:tbl>
      <w:tblPr>
        <w:tblStyle w:val="4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2949"/>
        <w:gridCol w:w="1663"/>
        <w:gridCol w:w="29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712" w:type="dxa"/>
            <w:vAlign w:val="top"/>
          </w:tcPr>
          <w:p>
            <w:pPr>
              <w:pStyle w:val="5"/>
              <w:spacing w:line="441" w:lineRule="auto"/>
            </w:pPr>
          </w:p>
          <w:p>
            <w:pPr>
              <w:spacing w:before="78" w:line="220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交易商名称</w:t>
            </w:r>
          </w:p>
        </w:tc>
        <w:tc>
          <w:tcPr>
            <w:tcW w:w="2949" w:type="dxa"/>
            <w:vAlign w:val="top"/>
          </w:tcPr>
          <w:p>
            <w:pPr>
              <w:pStyle w:val="5"/>
            </w:pPr>
          </w:p>
        </w:tc>
        <w:tc>
          <w:tcPr>
            <w:tcW w:w="1663" w:type="dxa"/>
            <w:vAlign w:val="top"/>
          </w:tcPr>
          <w:p>
            <w:pPr>
              <w:pStyle w:val="5"/>
              <w:spacing w:line="442" w:lineRule="auto"/>
            </w:pPr>
          </w:p>
          <w:p>
            <w:pPr>
              <w:spacing w:before="78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交易商代码</w:t>
            </w:r>
          </w:p>
        </w:tc>
        <w:tc>
          <w:tcPr>
            <w:tcW w:w="297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712" w:type="dxa"/>
            <w:vAlign w:val="top"/>
          </w:tcPr>
          <w:p>
            <w:pPr>
              <w:pStyle w:val="5"/>
              <w:spacing w:line="329" w:lineRule="auto"/>
            </w:pPr>
          </w:p>
          <w:p>
            <w:pPr>
              <w:spacing w:before="78" w:line="221" w:lineRule="auto"/>
              <w:ind w:lef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949" w:type="dxa"/>
            <w:vAlign w:val="top"/>
          </w:tcPr>
          <w:p>
            <w:pPr>
              <w:pStyle w:val="5"/>
            </w:pPr>
          </w:p>
        </w:tc>
        <w:tc>
          <w:tcPr>
            <w:tcW w:w="1663" w:type="dxa"/>
            <w:vAlign w:val="top"/>
          </w:tcPr>
          <w:p>
            <w:pPr>
              <w:pStyle w:val="5"/>
              <w:spacing w:line="329" w:lineRule="auto"/>
            </w:pPr>
          </w:p>
          <w:p>
            <w:pPr>
              <w:spacing w:before="78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商品代码</w:t>
            </w:r>
          </w:p>
        </w:tc>
        <w:tc>
          <w:tcPr>
            <w:tcW w:w="297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712" w:type="dxa"/>
            <w:vAlign w:val="top"/>
          </w:tcPr>
          <w:p>
            <w:pPr>
              <w:pStyle w:val="5"/>
              <w:spacing w:line="331" w:lineRule="auto"/>
            </w:pPr>
          </w:p>
          <w:p>
            <w:pPr>
              <w:spacing w:before="78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数量(批)</w:t>
            </w:r>
          </w:p>
        </w:tc>
        <w:tc>
          <w:tcPr>
            <w:tcW w:w="2949" w:type="dxa"/>
            <w:vAlign w:val="top"/>
          </w:tcPr>
          <w:p>
            <w:pPr>
              <w:pStyle w:val="5"/>
              <w:spacing w:line="331" w:lineRule="auto"/>
            </w:pPr>
          </w:p>
          <w:p>
            <w:pPr>
              <w:spacing w:before="78" w:line="221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（小写）</w:t>
            </w:r>
          </w:p>
        </w:tc>
        <w:tc>
          <w:tcPr>
            <w:tcW w:w="4641" w:type="dxa"/>
            <w:gridSpan w:val="2"/>
            <w:vAlign w:val="top"/>
          </w:tcPr>
          <w:p>
            <w:pPr>
              <w:pStyle w:val="5"/>
              <w:spacing w:line="331" w:lineRule="auto"/>
            </w:pPr>
          </w:p>
          <w:p>
            <w:pPr>
              <w:spacing w:before="78" w:line="220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（大写）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4" w:hRule="atLeast"/>
        </w:trPr>
        <w:tc>
          <w:tcPr>
            <w:tcW w:w="9302" w:type="dxa"/>
            <w:gridSpan w:val="4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78" w:line="584" w:lineRule="exact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sz w:val="24"/>
                <w:szCs w:val="24"/>
              </w:rPr>
              <w:t>我同意交易中心相关规定和流程，同意交易中心发布提前交收的公告。</w:t>
            </w:r>
          </w:p>
          <w:p>
            <w:pPr>
              <w:spacing w:line="321" w:lineRule="exact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买方交易商签字</w:t>
            </w:r>
            <w:r>
              <w:rPr>
                <w:rFonts w:ascii="Calibri" w:hAnsi="Calibri" w:eastAsia="Calibri" w:cs="Calibri"/>
                <w:spacing w:val="-2"/>
                <w:position w:val="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盖章：</w:t>
            </w:r>
            <w:bookmarkStart w:id="0" w:name="_GoBack"/>
            <w:bookmarkEnd w:id="0"/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spacing w:before="78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9302" w:type="dxa"/>
            <w:gridSpan w:val="4"/>
            <w:vAlign w:val="top"/>
          </w:tcPr>
          <w:p>
            <w:pPr>
              <w:spacing w:before="56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备注：</w:t>
            </w:r>
          </w:p>
          <w:p>
            <w:pPr>
              <w:spacing w:before="63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）附交易商有效证件复印件（有效证件自然人为身份证，企业为营业执照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）。</w:t>
            </w:r>
          </w:p>
          <w:p>
            <w:pPr>
              <w:spacing w:before="65" w:line="258" w:lineRule="auto"/>
              <w:ind w:left="116" w:right="104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）买卖双方须确认并遵守交易中心提前交收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各项规定。配对成功后，不可撤销提前交收申请，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按到期交收流程及规定履行交收义务，否则按违约处理。</w:t>
            </w:r>
          </w:p>
          <w:p>
            <w:pPr>
              <w:spacing w:before="65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）数量单位以各商品合同的上市说明书为准。</w:t>
            </w:r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1125" w:bottom="0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5YmQ4ZTM5NzFkNTYxYzYyMzM1OTM3ZGU1YTg2MGIifQ=="/>
  </w:docVars>
  <w:rsids>
    <w:rsidRoot w:val="00000000"/>
    <w:rsid w:val="01073882"/>
    <w:rsid w:val="60334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2023-04-15T11:08:00Z</dcterms:created>
  <dc:creator>Administrator</dc:creator>
  <cp:lastModifiedBy>马会南</cp:lastModifiedBy>
  <dcterms:modified xsi:type="dcterms:W3CDTF">2024-01-26T09:32:04Z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2024-01-16T09:22:35Z</vt:filetime>
  </property>
  <property fmtid="{D5CDD505-2E9C-101B-9397-08002B2CF9AE}" pid="4" name="KSOProductBuildVer">
    <vt:lpwstr>2052-12.1.0.16250</vt:lpwstr>
  </property>
  <property fmtid="{D5CDD505-2E9C-101B-9397-08002B2CF9AE}" pid="5" name="ICV">
    <vt:lpwstr>820814D00FD94FF1B683AD8B6481D7E3_12</vt:lpwstr>
  </property>
</Properties>
</file>